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EABB9" w14:textId="69F3D490" w:rsidR="0053017A" w:rsidRDefault="00F058FB">
      <w:pPr>
        <w:rPr>
          <w:lang w:val="en-US"/>
        </w:rPr>
      </w:pPr>
      <w:r>
        <w:rPr>
          <w:lang w:val="en-US"/>
        </w:rPr>
        <w:t xml:space="preserve">A new auditor was appointed in 2026. </w:t>
      </w:r>
    </w:p>
    <w:p w14:paraId="74FA7B86" w14:textId="77777777" w:rsidR="00F058FB" w:rsidRDefault="00F058FB">
      <w:pPr>
        <w:rPr>
          <w:lang w:val="en-US"/>
        </w:rPr>
      </w:pPr>
    </w:p>
    <w:p w14:paraId="6873D48E" w14:textId="4BBEFFB4" w:rsidR="00F058FB" w:rsidRDefault="00F058FB">
      <w:pPr>
        <w:rPr>
          <w:lang w:val="en-US"/>
        </w:rPr>
      </w:pPr>
      <w:r>
        <w:rPr>
          <w:lang w:val="en-US"/>
        </w:rPr>
        <w:t>The folder of information submitted was given a clean bill of health, so no report was produced. However, the auditor did ask for explanation of a couple of matters which were not evident from the file:</w:t>
      </w:r>
    </w:p>
    <w:p w14:paraId="2109A539" w14:textId="77777777" w:rsidR="00F058FB" w:rsidRDefault="00F058FB">
      <w:pPr>
        <w:rPr>
          <w:lang w:val="en-US"/>
        </w:rPr>
      </w:pPr>
    </w:p>
    <w:p w14:paraId="483CB7E1" w14:textId="6AC57DF3" w:rsidR="00F058FB" w:rsidRDefault="00F058FB" w:rsidP="00F058F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Bank signatories – the auditor asked how many signatories there were and how many had to sign to approve payments</w:t>
      </w:r>
    </w:p>
    <w:p w14:paraId="3F866012" w14:textId="77777777" w:rsidR="00F058FB" w:rsidRDefault="00F058FB" w:rsidP="00F058FB">
      <w:pPr>
        <w:pStyle w:val="ListParagraph"/>
        <w:rPr>
          <w:lang w:val="en-US"/>
        </w:rPr>
      </w:pPr>
    </w:p>
    <w:p w14:paraId="76617079" w14:textId="7A43957C" w:rsidR="00F058FB" w:rsidRDefault="00F058FB" w:rsidP="00F058F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Computer Security – the auditor asked how files were backed up and what security measures were in place to protect both data and the continuity of council business</w:t>
      </w:r>
    </w:p>
    <w:p w14:paraId="322C44B0" w14:textId="77777777" w:rsidR="00F058FB" w:rsidRDefault="00F058FB" w:rsidP="00F058FB">
      <w:pPr>
        <w:rPr>
          <w:lang w:val="en-US"/>
        </w:rPr>
      </w:pPr>
    </w:p>
    <w:p w14:paraId="7EFCC574" w14:textId="40EF6403" w:rsidR="00F058FB" w:rsidRPr="00F058FB" w:rsidRDefault="00F058FB" w:rsidP="00F058FB">
      <w:pPr>
        <w:rPr>
          <w:lang w:val="en-US"/>
        </w:rPr>
      </w:pPr>
      <w:r>
        <w:rPr>
          <w:lang w:val="en-US"/>
        </w:rPr>
        <w:t>All answers were considered satisfactory to complete the audit and no issues were identified.</w:t>
      </w:r>
    </w:p>
    <w:sectPr w:rsidR="00F058FB" w:rsidRPr="00F058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00CC"/>
    <w:multiLevelType w:val="hybridMultilevel"/>
    <w:tmpl w:val="B6522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16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FB"/>
    <w:rsid w:val="0053017A"/>
    <w:rsid w:val="00720F7C"/>
    <w:rsid w:val="00892ECA"/>
    <w:rsid w:val="00F0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3577A"/>
  <w15:chartTrackingRefBased/>
  <w15:docId w15:val="{8898A248-8127-4E1C-86A7-5C9490B5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8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8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8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8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8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8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8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8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8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8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8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8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8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8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Carlton on Trent FW</dc:creator>
  <cp:keywords/>
  <dc:description/>
  <cp:lastModifiedBy>Carlton on Trent FW</cp:lastModifiedBy>
  <cp:revision>1</cp:revision>
  <dcterms:created xsi:type="dcterms:W3CDTF">2026-05-31T17:39:00Z</dcterms:created>
  <dcterms:modified xsi:type="dcterms:W3CDTF">2026-05-31T17:43:00Z</dcterms:modified>
</cp:coreProperties>
</file>